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A2896" w14:textId="471BF050" w:rsidR="00BE67B8" w:rsidRDefault="00BE67B8" w:rsidP="00BE67B8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A076C">
        <w:rPr>
          <w:rFonts w:ascii="TH SarabunPSK" w:hAnsi="TH SarabunPSK" w:cs="TH SarabunPSK"/>
          <w:b/>
          <w:bCs/>
          <w:sz w:val="24"/>
          <w:szCs w:val="32"/>
          <w:cs/>
        </w:rPr>
        <w:t>รายงานความก้าวหน้า</w:t>
      </w:r>
    </w:p>
    <w:p w14:paraId="337AA9AF" w14:textId="3F680136" w:rsidR="000A7F58" w:rsidRDefault="000A7F58" w:rsidP="00BE67B8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605C3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การพัฒนาผลิตภัณฑ์จากถ่านไม้ไผ่และสมุนไพรพื้นบ้านเพื่อขับเคลื่อนเศรษฐกิจหมู่บ้านปง ตำบลต้าผามอก อำเภอลอง จังหวัดแพร่</w:t>
      </w:r>
      <w:r w:rsidR="009D2003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9D2003" w:rsidRPr="009D2003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รหัสโครงการ 6</w:t>
      </w:r>
      <w:r w:rsidR="00967123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418</w:t>
      </w:r>
    </w:p>
    <w:p w14:paraId="762A7962" w14:textId="77777777" w:rsidR="006350D2" w:rsidRDefault="006350D2" w:rsidP="00831F88">
      <w:pPr>
        <w:rPr>
          <w:rFonts w:ascii="TH SarabunPSK" w:hAnsi="TH SarabunPSK" w:cs="TH SarabunPSK"/>
          <w:sz w:val="24"/>
          <w:szCs w:val="32"/>
        </w:rPr>
      </w:pPr>
    </w:p>
    <w:p w14:paraId="2DBD7CA8" w14:textId="339CAC04" w:rsidR="00831F88" w:rsidRPr="006350D2" w:rsidRDefault="007C4C15" w:rsidP="00A83A2E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1. </w:t>
      </w:r>
      <w:r w:rsidR="00831F88" w:rsidRPr="006350D2">
        <w:rPr>
          <w:rFonts w:ascii="TH SarabunPSK" w:hAnsi="TH SarabunPSK" w:cs="TH SarabunPSK"/>
          <w:b/>
          <w:bCs/>
          <w:sz w:val="24"/>
          <w:szCs w:val="32"/>
          <w:cs/>
        </w:rPr>
        <w:t xml:space="preserve">รายงานความก้าวหน้าไตรมาสที่ </w:t>
      </w:r>
      <w:r w:rsidR="005545FE">
        <w:rPr>
          <w:rFonts w:ascii="TH SarabunPSK" w:hAnsi="TH SarabunPSK" w:cs="TH SarabunPSK" w:hint="cs"/>
          <w:b/>
          <w:bCs/>
          <w:sz w:val="24"/>
          <w:szCs w:val="32"/>
          <w:cs/>
        </w:rPr>
        <w:t>4</w:t>
      </w:r>
    </w:p>
    <w:p w14:paraId="59640874" w14:textId="77777777" w:rsidR="00831F88" w:rsidRPr="00D261C4" w:rsidRDefault="00831F88" w:rsidP="00A83A2E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D261C4">
        <w:rPr>
          <w:rFonts w:ascii="TH SarabunPSK" w:hAnsi="TH SarabunPSK" w:cs="TH SarabunPSK"/>
          <w:b/>
          <w:bCs/>
          <w:sz w:val="24"/>
          <w:szCs w:val="32"/>
          <w:cs/>
        </w:rPr>
        <w:t>มหาวิทยาลัยแม่โจ้-แพร่ เฉลิมพระเกียรติ</w:t>
      </w:r>
    </w:p>
    <w:p w14:paraId="77E2BFA6" w14:textId="551BB6A2" w:rsidR="00C219BB" w:rsidRPr="00067949" w:rsidRDefault="00831F88" w:rsidP="00A83A2E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067949">
        <w:rPr>
          <w:rFonts w:ascii="TH SarabunPSK" w:hAnsi="TH SarabunPSK" w:cs="TH SarabunPSK"/>
          <w:b/>
          <w:bCs/>
          <w:sz w:val="24"/>
          <w:szCs w:val="32"/>
          <w:cs/>
        </w:rPr>
        <w:t xml:space="preserve">การดำเนินการจัดกิจกรรม </w:t>
      </w:r>
      <w:r w:rsidR="00D554C2" w:rsidRPr="00067949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1 </w:t>
      </w:r>
      <w:r w:rsidRPr="00067949">
        <w:rPr>
          <w:rFonts w:ascii="TH SarabunPSK" w:hAnsi="TH SarabunPSK" w:cs="TH SarabunPSK"/>
          <w:b/>
          <w:bCs/>
          <w:sz w:val="24"/>
          <w:szCs w:val="32"/>
          <w:cs/>
        </w:rPr>
        <w:t>“</w:t>
      </w:r>
      <w:bookmarkStart w:id="0" w:name="_Hlk218107964"/>
      <w:r w:rsidR="009E74EA" w:rsidRPr="00067949">
        <w:rPr>
          <w:rFonts w:ascii="TH SarabunPSK" w:hAnsi="TH SarabunPSK" w:cs="TH SarabunPSK" w:hint="cs"/>
          <w:b/>
          <w:bCs/>
          <w:sz w:val="24"/>
          <w:szCs w:val="32"/>
          <w:cs/>
        </w:rPr>
        <w:t>จัดประชุม</w:t>
      </w:r>
      <w:r w:rsidR="005545FE" w:rsidRPr="00067949">
        <w:rPr>
          <w:rFonts w:ascii="TH SarabunPSK" w:hAnsi="TH SarabunPSK" w:cs="TH SarabunPSK" w:hint="cs"/>
          <w:b/>
          <w:bCs/>
          <w:sz w:val="24"/>
          <w:szCs w:val="32"/>
          <w:cs/>
        </w:rPr>
        <w:t>เชิงปฏิบัติการ</w:t>
      </w:r>
      <w:r w:rsidR="001D7014">
        <w:rPr>
          <w:rFonts w:ascii="TH SarabunPSK" w:hAnsi="TH SarabunPSK" w:cs="TH SarabunPSK" w:hint="cs"/>
          <w:b/>
          <w:bCs/>
          <w:sz w:val="24"/>
          <w:szCs w:val="32"/>
          <w:cs/>
        </w:rPr>
        <w:t>เรื่องการ</w:t>
      </w:r>
      <w:r w:rsidR="001D7014" w:rsidRPr="001D7014">
        <w:rPr>
          <w:rFonts w:ascii="TH SarabunPSK" w:hAnsi="TH SarabunPSK" w:cs="TH SarabunPSK"/>
          <w:b/>
          <w:bCs/>
          <w:sz w:val="24"/>
          <w:szCs w:val="32"/>
          <w:cs/>
        </w:rPr>
        <w:t>พัฒนาผลิตภัณฑ์เพื่อรองรับการค้าและการท่องเที่ยว</w:t>
      </w:r>
    </w:p>
    <w:bookmarkEnd w:id="0"/>
    <w:p w14:paraId="1C9E6D0C" w14:textId="23E02CF8" w:rsidR="00C219BB" w:rsidRPr="00197043" w:rsidRDefault="00831F88" w:rsidP="00A83A2E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197043">
        <w:rPr>
          <w:rFonts w:ascii="TH SarabunPSK" w:hAnsi="TH SarabunPSK" w:cs="TH SarabunPSK"/>
          <w:b/>
          <w:bCs/>
          <w:sz w:val="24"/>
          <w:szCs w:val="32"/>
          <w:cs/>
        </w:rPr>
        <w:t xml:space="preserve">ในวันที่ </w:t>
      </w:r>
      <w:r w:rsidR="008F6A0B" w:rsidRPr="00197043">
        <w:rPr>
          <w:rFonts w:ascii="TH SarabunPSK" w:hAnsi="TH SarabunPSK" w:cs="TH SarabunPSK" w:hint="cs"/>
          <w:b/>
          <w:bCs/>
          <w:sz w:val="24"/>
          <w:szCs w:val="32"/>
          <w:cs/>
        </w:rPr>
        <w:t>20-21</w:t>
      </w:r>
      <w:r w:rsidRPr="00197043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8F6A0B" w:rsidRPr="00197043">
        <w:rPr>
          <w:rFonts w:ascii="TH SarabunPSK" w:hAnsi="TH SarabunPSK" w:cs="TH SarabunPSK" w:hint="cs"/>
          <w:b/>
          <w:bCs/>
          <w:sz w:val="24"/>
          <w:szCs w:val="32"/>
          <w:cs/>
        </w:rPr>
        <w:t>ธันวาคม</w:t>
      </w:r>
      <w:r w:rsidRPr="00197043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197043">
        <w:rPr>
          <w:rFonts w:ascii="TH SarabunPSK" w:hAnsi="TH SarabunPSK" w:cs="TH SarabunPSK" w:hint="cs"/>
          <w:b/>
          <w:bCs/>
          <w:sz w:val="24"/>
          <w:szCs w:val="32"/>
          <w:cs/>
        </w:rPr>
        <w:t>256</w:t>
      </w:r>
      <w:r w:rsidR="008F6A0B" w:rsidRPr="00197043">
        <w:rPr>
          <w:rFonts w:ascii="TH SarabunPSK" w:hAnsi="TH SarabunPSK" w:cs="TH SarabunPSK" w:hint="cs"/>
          <w:b/>
          <w:bCs/>
          <w:sz w:val="24"/>
          <w:szCs w:val="32"/>
          <w:cs/>
        </w:rPr>
        <w:t>8</w:t>
      </w:r>
      <w:r w:rsidRPr="00197043">
        <w:rPr>
          <w:rFonts w:ascii="TH SarabunPSK" w:hAnsi="TH SarabunPSK" w:cs="TH SarabunPSK"/>
          <w:b/>
          <w:bCs/>
          <w:sz w:val="24"/>
          <w:szCs w:val="32"/>
          <w:cs/>
        </w:rPr>
        <w:t xml:space="preserve"> เวลา 08.30 – 17.00 น.</w:t>
      </w:r>
    </w:p>
    <w:p w14:paraId="1B37C2B6" w14:textId="02631908" w:rsidR="00831F88" w:rsidRPr="00197043" w:rsidRDefault="00831F88" w:rsidP="00A83A2E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197043">
        <w:rPr>
          <w:rFonts w:ascii="TH SarabunPSK" w:hAnsi="TH SarabunPSK" w:cs="TH SarabunPSK"/>
          <w:b/>
          <w:bCs/>
          <w:sz w:val="24"/>
          <w:szCs w:val="32"/>
          <w:cs/>
        </w:rPr>
        <w:t xml:space="preserve">ณ </w:t>
      </w:r>
      <w:bookmarkStart w:id="1" w:name="_Hlk183153492"/>
      <w:r w:rsidR="009E74EA" w:rsidRPr="00197043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ศูนย์เรียนรู้เศรษฐกิจพอเพียงของชุมชน </w:t>
      </w:r>
      <w:r w:rsidR="009E74EA" w:rsidRPr="0019704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บ้านปง </w:t>
      </w:r>
      <w:bookmarkEnd w:id="1"/>
      <w:r w:rsidRPr="00197043">
        <w:rPr>
          <w:rFonts w:ascii="TH SarabunPSK" w:hAnsi="TH SarabunPSK" w:cs="TH SarabunPSK"/>
          <w:b/>
          <w:bCs/>
          <w:sz w:val="24"/>
          <w:szCs w:val="32"/>
          <w:cs/>
        </w:rPr>
        <w:t>ตำบลต้าผามอก อำเภอลอง จังหวัดแพร่</w:t>
      </w:r>
    </w:p>
    <w:p w14:paraId="200B0D85" w14:textId="3B8003D4" w:rsidR="004B0700" w:rsidRDefault="004B0700" w:rsidP="00A83A2E">
      <w:pPr>
        <w:spacing w:after="0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ได้มีการ</w:t>
      </w:r>
      <w:r w:rsidR="00197043" w:rsidRPr="00197043">
        <w:rPr>
          <w:rFonts w:ascii="TH SarabunPSK" w:hAnsi="TH SarabunPSK" w:cs="TH SarabunPSK"/>
          <w:sz w:val="24"/>
          <w:szCs w:val="32"/>
          <w:cs/>
        </w:rPr>
        <w:t>จัดประชุมเชิงปฏิบัติการเรื่องการพัฒนาผลิตภัณฑ์เพื่อรองรับการค้าและการท่องเที่ยว</w:t>
      </w:r>
      <w:r w:rsidR="00197043">
        <w:rPr>
          <w:rFonts w:ascii="TH SarabunPSK" w:hAnsi="TH SarabunPSK" w:cs="TH SarabunPSK" w:hint="cs"/>
          <w:sz w:val="24"/>
          <w:szCs w:val="32"/>
          <w:cs/>
        </w:rPr>
        <w:t xml:space="preserve"> ให้ความรู้เกี่ยวกับ</w:t>
      </w:r>
      <w:r w:rsidR="00197043" w:rsidRPr="00197043">
        <w:rPr>
          <w:rFonts w:ascii="TH SarabunPSK" w:hAnsi="TH SarabunPSK" w:cs="TH SarabunPSK"/>
          <w:sz w:val="24"/>
          <w:szCs w:val="32"/>
          <w:cs/>
        </w:rPr>
        <w:t>การพัฒนาผลิตภัณฑ์</w:t>
      </w:r>
      <w:r w:rsidR="00197043">
        <w:rPr>
          <w:rFonts w:ascii="TH SarabunPSK" w:hAnsi="TH SarabunPSK" w:cs="TH SarabunPSK" w:hint="cs"/>
          <w:sz w:val="24"/>
          <w:szCs w:val="32"/>
          <w:cs/>
        </w:rPr>
        <w:t xml:space="preserve"> โดยให้พิจารณาพัฒนาผลิตภัณฑ์จากทรัพยากรในชุมชน โดยมี</w:t>
      </w:r>
      <w:r w:rsidR="00197043" w:rsidRPr="00197043">
        <w:rPr>
          <w:rFonts w:ascii="TH SarabunPSK" w:hAnsi="TH SarabunPSK" w:cs="TH SarabunPSK"/>
          <w:sz w:val="24"/>
          <w:szCs w:val="32"/>
          <w:cs/>
        </w:rPr>
        <w:t>ขั้นตอนการพัฒนาผลิตภัณฑ์ ดังนี้</w:t>
      </w:r>
      <w:r w:rsidR="00197043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0FAD4E73" w14:textId="2ECCCEDE" w:rsidR="00197043" w:rsidRPr="00197043" w:rsidRDefault="00197043" w:rsidP="00197043">
      <w:pPr>
        <w:pStyle w:val="a3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197043">
        <w:rPr>
          <w:rFonts w:ascii="TH SarabunPSK" w:hAnsi="TH SarabunPSK" w:cs="TH SarabunPSK"/>
          <w:sz w:val="24"/>
          <w:szCs w:val="32"/>
          <w:cs/>
        </w:rPr>
        <w:t>การคิดค้นผลิตภัณฑ์อาหาร ไอเดียสามารถเกิดขึ้นได้จากทุกที่ บางครั้งอาจได้ไอเดียมาจากตลาด หรืออาจมาจากผู้บริโภคหรือหน่วยงานที่มีข้อเสนอแนะที่ดี</w:t>
      </w:r>
    </w:p>
    <w:p w14:paraId="0B66ABD5" w14:textId="7E7974CF" w:rsidR="00197043" w:rsidRDefault="00197043" w:rsidP="00197043">
      <w:pPr>
        <w:pStyle w:val="a3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197043">
        <w:rPr>
          <w:rFonts w:ascii="TH SarabunPSK" w:hAnsi="TH SarabunPSK" w:cs="TH SarabunPSK"/>
          <w:sz w:val="24"/>
          <w:szCs w:val="32"/>
          <w:cs/>
        </w:rPr>
        <w:t>2. การวิจัยตลาดและการตรวจสอบความถูกต้องของแนวคิดผลิตภัณฑ์ ตั้งแต่ขั้นตอนการคิดไอเดียไปจนถึงช่วงเวลาที่เริ่มขาย กลุ่มสามารถทำการวิจัยตลาดได้หลากหลายรูปแบบ การตัดสินใจโดยอาศัยสมมติฐานอาจสร้างผลลัพธ์ที่ไม่พึงประสงค์และทำให้เสียเวลาและเงินเป็นจำนวนมาก สามารถใช้การวิจัยตลาดประเภทต่างๆ เพื่อตรวจสอบว่ากำลังมาถูกทางแล้วหรือไม่</w:t>
      </w:r>
    </w:p>
    <w:p w14:paraId="082B56E8" w14:textId="6622989B" w:rsidR="00197043" w:rsidRDefault="00197043" w:rsidP="00197043">
      <w:pPr>
        <w:pStyle w:val="a3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197043">
        <w:rPr>
          <w:rFonts w:ascii="TH SarabunPSK" w:hAnsi="TH SarabunPSK" w:cs="TH SarabunPSK"/>
          <w:sz w:val="24"/>
          <w:szCs w:val="32"/>
          <w:cs/>
        </w:rPr>
        <w:t>การกำหนดสูตร ในขั้นตอนนี้ จะได้สร้างสรรค์สูตรอาหารที่สมบูรณ์แบบ การเลือกส่วนผสม การวิเคราะห์คุณค่าทางโภชนาการ การหาวิธีขยายขนาดสูตรอาหาร และอื่นๆ อีกมากมาย นี่คือขั้นตอนที่สำคัญ ซึ่งเป็นขั้นตอนที่กฎระเบียบและการปฏิบัติตามกฎหมายเข้ามามีบทบาท</w:t>
      </w:r>
    </w:p>
    <w:p w14:paraId="7716AD7F" w14:textId="49A9A1EA" w:rsidR="00197043" w:rsidRDefault="00197043" w:rsidP="00197043">
      <w:pPr>
        <w:pStyle w:val="a3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197043">
        <w:rPr>
          <w:rFonts w:ascii="TH SarabunPSK" w:hAnsi="TH SarabunPSK" w:cs="TH SarabunPSK"/>
          <w:sz w:val="24"/>
          <w:szCs w:val="32"/>
          <w:cs/>
        </w:rPr>
        <w:t>การทดสอบกับผู้บริโภค เป็นการกำลังผสานรสชาติและการตลาดเข้าด้วยกันเพื่อค้นหาว่าผู้บริโภคชอบผลิตภัณฑ์หรือไม่ การทดสอบกับผู้บริโภคไม่ได้มีไว้แค่เพียงการหาว่าลูกค้าชอบหรือไม่ชอบเท่านั้น แต่สามารถใช้ข้อมูลที่รวบรวมได้เพื่อนำผลิตภัณฑ์ไปวางขายในร้านค้าได้</w:t>
      </w:r>
    </w:p>
    <w:p w14:paraId="48BFA89E" w14:textId="7D862987" w:rsidR="00197043" w:rsidRDefault="00197043" w:rsidP="00197043">
      <w:pPr>
        <w:pStyle w:val="a3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197043">
        <w:rPr>
          <w:rFonts w:ascii="TH SarabunPSK" w:hAnsi="TH SarabunPSK" w:cs="TH SarabunPSK"/>
          <w:sz w:val="24"/>
          <w:szCs w:val="32"/>
          <w:cs/>
        </w:rPr>
        <w:t>การประมวลผล แม้ว่าข้อมูลการวิจัยจะแสดงให้เห็นถึงความชื่นชมในผลิตภัณฑ์นั้นๆ อย่างมาก แต่ก็ไม่ได้หมายความว่าจะสามารถผลิตและจำหน่ายในวงกว้างได้จริงเสมอไป นี่คือจุดที่วิทยาศาสตร์การ</w:t>
      </w:r>
      <w:r w:rsidRPr="00197043">
        <w:rPr>
          <w:rFonts w:ascii="TH SarabunPSK" w:hAnsi="TH SarabunPSK" w:cs="TH SarabunPSK"/>
          <w:sz w:val="24"/>
          <w:szCs w:val="32"/>
          <w:cs/>
        </w:rPr>
        <w:lastRenderedPageBreak/>
        <w:t>อาหารเข้ามามีบทบาท หนึ่งในสิ่งสำคัญที่นักเทคโนโลยีอาหารทดสอบในขั้นตอนนี้คือ การกำหนดอายุการเก็บรักษาผลิตภัณฑ์ให้ยาวนานเพียงพอ</w:t>
      </w:r>
    </w:p>
    <w:p w14:paraId="15CDEAEA" w14:textId="22638E27" w:rsidR="00197043" w:rsidRDefault="00197043" w:rsidP="00197043">
      <w:pPr>
        <w:pStyle w:val="a3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197043">
        <w:rPr>
          <w:rFonts w:ascii="TH SarabunPSK" w:hAnsi="TH SarabunPSK" w:cs="TH SarabunPSK"/>
          <w:sz w:val="24"/>
          <w:szCs w:val="32"/>
          <w:cs/>
        </w:rPr>
        <w:t>การนำไปใช้ในเชิงพาณิชย์ การวางแผนการตลาดให้ถูกต้อง ไม่ใช่แค่งานสร้างสรรค์แค่คิดชื่อและรูปแบบบรรจุภัณฑ์อย่างเดียว ต้องหาข้อมูลก่อนว่ากลุ่มเป้าหมายต้องการเห็นอะไร และอะไรที่ได้ผลสำหรับพวกเขา ทำการวิจัยผลิตภัณฑ์เพื่อดูว่ามีผลิตภัณฑ์คู่แข่งอะไรบ้างในตลาด และหาว่าผลิตภัณฑ์ใหม่ของกลุ่มจะดีกว่าได้อย่างไร</w:t>
      </w:r>
    </w:p>
    <w:p w14:paraId="76EA9D44" w14:textId="77777777" w:rsidR="00197043" w:rsidRPr="00197043" w:rsidRDefault="00197043" w:rsidP="00197043">
      <w:pPr>
        <w:spacing w:after="0"/>
        <w:ind w:left="720"/>
        <w:jc w:val="thaiDistribute"/>
        <w:rPr>
          <w:rFonts w:ascii="TH SarabunPSK" w:hAnsi="TH SarabunPSK" w:cs="TH SarabunPSK"/>
          <w:sz w:val="24"/>
          <w:szCs w:val="32"/>
        </w:rPr>
      </w:pPr>
      <w:r w:rsidRPr="00197043">
        <w:rPr>
          <w:rFonts w:ascii="TH SarabunPSK" w:hAnsi="TH SarabunPSK" w:cs="TH SarabunPSK"/>
          <w:sz w:val="24"/>
          <w:szCs w:val="32"/>
          <w:cs/>
        </w:rPr>
        <w:t>ได้ทำการแบ่งกลุ่มปฏิบัติการโดยให้กลุ่มช่วยกันระดมความคิดภายใต้ “ความท้าทายในการพัฒนาผลิตภัณฑ์จากทรัพยากรชุมชน” สามารถสรุปได้ดังนี้</w:t>
      </w:r>
    </w:p>
    <w:p w14:paraId="24A3FBAF" w14:textId="0C4CB4EE" w:rsidR="00197043" w:rsidRDefault="00197043" w:rsidP="00EE5D3B">
      <w:pPr>
        <w:pStyle w:val="a3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EE5D3B">
        <w:rPr>
          <w:rFonts w:ascii="TH SarabunPSK" w:hAnsi="TH SarabunPSK" w:cs="TH SarabunPSK"/>
          <w:sz w:val="24"/>
          <w:szCs w:val="32"/>
          <w:cs/>
        </w:rPr>
        <w:t>บ้านปงเป็นแหล่งปลูกไผ่ และมีป่าชุมชนซึ่งมีไผ่หลายชนิดพันธุ์สามารถนำมาสร้างสรรค์เป็นเฟอร์นิเจอร์ ของใช้ในบ้าน (โคมไฟ มู่ลี่ ถาด) หรือบรรจุภัณฑ์รักษ์โลก (กระบอกน้ำ ชะลอม ตะกร้า/กล่องใส่ของฝาก) มีแหล่งวัตถุดิบที่ยั่งยืนโดยไม่กระทบต่อสิ่งแวดล้อม ต้องมีการกำหนดราคา คิดต้นทุน ต้องศึกษาการขอรับรองมาตรฐาน ต้องมีฉลากที่สวยและชัดเจน</w:t>
      </w:r>
    </w:p>
    <w:p w14:paraId="5C83F568" w14:textId="7A5BE59E" w:rsidR="00EE5D3B" w:rsidRDefault="00EE5D3B" w:rsidP="00EE5D3B">
      <w:pPr>
        <w:pStyle w:val="a3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EE5D3B">
        <w:rPr>
          <w:rFonts w:ascii="TH SarabunPSK" w:hAnsi="TH SarabunPSK" w:cs="TH SarabunPSK"/>
          <w:sz w:val="24"/>
          <w:szCs w:val="32"/>
          <w:cs/>
        </w:rPr>
        <w:t>การพัฒนาผลิตภัณฑ์จากกล้วย โดยเฉพาะกล้วยน้ำหว้าซึ่งในบางฤดูจะมีราคาต่ำ สามารถนำมาแปรรูปเป็นของกินเล่น (กล้วยกรอบ</w:t>
      </w:r>
      <w:r w:rsidRPr="00EE5D3B">
        <w:rPr>
          <w:rFonts w:ascii="TH SarabunPSK" w:hAnsi="TH SarabunPSK" w:cs="TH SarabunPSK"/>
          <w:sz w:val="24"/>
          <w:szCs w:val="32"/>
        </w:rPr>
        <w:t xml:space="preserve">, </w:t>
      </w:r>
      <w:r w:rsidRPr="00EE5D3B">
        <w:rPr>
          <w:rFonts w:ascii="TH SarabunPSK" w:hAnsi="TH SarabunPSK" w:cs="TH SarabunPSK"/>
          <w:sz w:val="24"/>
          <w:szCs w:val="32"/>
          <w:cs/>
        </w:rPr>
        <w:t>กล้วยตาก</w:t>
      </w:r>
      <w:r w:rsidRPr="00EE5D3B">
        <w:rPr>
          <w:rFonts w:ascii="TH SarabunPSK" w:hAnsi="TH SarabunPSK" w:cs="TH SarabunPSK"/>
          <w:sz w:val="24"/>
          <w:szCs w:val="32"/>
        </w:rPr>
        <w:t xml:space="preserve">, </w:t>
      </w:r>
      <w:r w:rsidRPr="00EE5D3B">
        <w:rPr>
          <w:rFonts w:ascii="TH SarabunPSK" w:hAnsi="TH SarabunPSK" w:cs="TH SarabunPSK"/>
          <w:sz w:val="24"/>
          <w:szCs w:val="32"/>
          <w:cs/>
        </w:rPr>
        <w:t>ข้าวเกรียบ) ไปจนถึงของคาว (แกงหยวกกล้วย</w:t>
      </w:r>
      <w:r w:rsidRPr="00EE5D3B">
        <w:rPr>
          <w:rFonts w:ascii="TH SarabunPSK" w:hAnsi="TH SarabunPSK" w:cs="TH SarabunPSK"/>
          <w:sz w:val="24"/>
          <w:szCs w:val="32"/>
        </w:rPr>
        <w:t xml:space="preserve">, </w:t>
      </w:r>
      <w:r w:rsidRPr="00EE5D3B">
        <w:rPr>
          <w:rFonts w:ascii="TH SarabunPSK" w:hAnsi="TH SarabunPSK" w:cs="TH SarabunPSK"/>
          <w:sz w:val="24"/>
          <w:szCs w:val="32"/>
          <w:cs/>
        </w:rPr>
        <w:t>ผัดพริกหมูกล้วยดิบ) และขนมหวาน (บวชชี</w:t>
      </w:r>
      <w:r w:rsidRPr="00EE5D3B">
        <w:rPr>
          <w:rFonts w:ascii="TH SarabunPSK" w:hAnsi="TH SarabunPSK" w:cs="TH SarabunPSK"/>
          <w:sz w:val="24"/>
          <w:szCs w:val="32"/>
        </w:rPr>
        <w:t xml:space="preserve">, </w:t>
      </w:r>
      <w:r w:rsidRPr="00EE5D3B">
        <w:rPr>
          <w:rFonts w:ascii="TH SarabunPSK" w:hAnsi="TH SarabunPSK" w:cs="TH SarabunPSK"/>
          <w:sz w:val="24"/>
          <w:szCs w:val="32"/>
          <w:cs/>
        </w:rPr>
        <w:t>กล้วยเชื่อม ขนมกล้วย) โดยหัวใจสำคัญคือการเลือกใช้วัตถุดิบ (กล้วยดิบ/สุก)</w:t>
      </w:r>
      <w:r w:rsidRPr="00EE5D3B">
        <w:rPr>
          <w:rFonts w:ascii="TH SarabunPSK" w:hAnsi="TH SarabunPSK" w:cs="TH SarabunPSK"/>
          <w:sz w:val="24"/>
          <w:szCs w:val="32"/>
        </w:rPr>
        <w:t xml:space="preserve">, </w:t>
      </w:r>
      <w:r w:rsidRPr="00EE5D3B">
        <w:rPr>
          <w:rFonts w:ascii="TH SarabunPSK" w:hAnsi="TH SarabunPSK" w:cs="TH SarabunPSK"/>
          <w:sz w:val="24"/>
          <w:szCs w:val="32"/>
          <w:cs/>
        </w:rPr>
        <w:t>การพัฒนาสูตรให้มีรสชาติ</w:t>
      </w:r>
      <w:r w:rsidRPr="00EE5D3B">
        <w:rPr>
          <w:rFonts w:ascii="TH SarabunPSK" w:hAnsi="TH SarabunPSK" w:cs="TH SarabunPSK"/>
          <w:sz w:val="24"/>
          <w:szCs w:val="32"/>
        </w:rPr>
        <w:t xml:space="preserve">, </w:t>
      </w:r>
      <w:r w:rsidRPr="00EE5D3B">
        <w:rPr>
          <w:rFonts w:ascii="TH SarabunPSK" w:hAnsi="TH SarabunPSK" w:cs="TH SarabunPSK"/>
          <w:sz w:val="24"/>
          <w:szCs w:val="32"/>
          <w:cs/>
        </w:rPr>
        <w:t>การปรับปรุงกระบวนการผลิต (อบแห้ง</w:t>
      </w:r>
      <w:r w:rsidRPr="00EE5D3B">
        <w:rPr>
          <w:rFonts w:ascii="TH SarabunPSK" w:hAnsi="TH SarabunPSK" w:cs="TH SarabunPSK"/>
          <w:sz w:val="24"/>
          <w:szCs w:val="32"/>
        </w:rPr>
        <w:t xml:space="preserve">, </w:t>
      </w:r>
      <w:r w:rsidRPr="00EE5D3B">
        <w:rPr>
          <w:rFonts w:ascii="TH SarabunPSK" w:hAnsi="TH SarabunPSK" w:cs="TH SarabunPSK"/>
          <w:sz w:val="24"/>
          <w:szCs w:val="32"/>
          <w:cs/>
        </w:rPr>
        <w:t>ทอด) ให้ได้มาตรฐานสุขอนามัย</w:t>
      </w:r>
      <w:r w:rsidRPr="00EE5D3B">
        <w:rPr>
          <w:rFonts w:ascii="TH SarabunPSK" w:hAnsi="TH SarabunPSK" w:cs="TH SarabunPSK"/>
          <w:sz w:val="24"/>
          <w:szCs w:val="32"/>
        </w:rPr>
        <w:t xml:space="preserve">, </w:t>
      </w:r>
      <w:r w:rsidRPr="00EE5D3B">
        <w:rPr>
          <w:rFonts w:ascii="TH SarabunPSK" w:hAnsi="TH SarabunPSK" w:cs="TH SarabunPSK"/>
          <w:sz w:val="24"/>
          <w:szCs w:val="32"/>
          <w:cs/>
        </w:rPr>
        <w:t xml:space="preserve">การสร้างสรรค์บรรจุภัณฑ์ที่น่าสนใจ </w:t>
      </w:r>
    </w:p>
    <w:p w14:paraId="3C6871CD" w14:textId="36C7A732" w:rsidR="00EE5D3B" w:rsidRDefault="00EE5D3B" w:rsidP="00EE5D3B">
      <w:pPr>
        <w:pStyle w:val="a3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EE5D3B">
        <w:rPr>
          <w:rFonts w:ascii="TH SarabunPSK" w:hAnsi="TH SarabunPSK" w:cs="TH SarabunPSK"/>
          <w:sz w:val="24"/>
          <w:szCs w:val="32"/>
          <w:cs/>
        </w:rPr>
        <w:t>การพัฒนาผลิตภัณฑ์จาก</w:t>
      </w:r>
      <w:r>
        <w:rPr>
          <w:rFonts w:ascii="TH SarabunPSK" w:hAnsi="TH SarabunPSK" w:cs="TH SarabunPSK" w:hint="cs"/>
          <w:sz w:val="24"/>
          <w:szCs w:val="32"/>
          <w:cs/>
        </w:rPr>
        <w:t>พืชสมุนไพร ได้แก่ น้ำพริกลาบ น้ำพริกข่า ซึ่งมีสูตรดั้งเดิมที่ได้มาตั้งแต่รุ่นพ่อ-แม่ จุดเด่นของน้ำพริกคือ การใช้ส่วนประกอบที่มีในชุมชน โดยเฉพาะข่า มีการใช้ข่าป่าจากป่าชุมชน ซึ่งมีคุณสมบัติที่แตกต่างจากข่าปลูก คือ กลิ่นหอม และรสชาติเผ็ดร้อนมากกว่า ต้อง</w:t>
      </w:r>
      <w:r w:rsidRPr="00EE5D3B">
        <w:rPr>
          <w:rFonts w:ascii="TH SarabunPSK" w:hAnsi="TH SarabunPSK" w:cs="TH SarabunPSK"/>
          <w:sz w:val="24"/>
          <w:szCs w:val="32"/>
          <w:cs/>
        </w:rPr>
        <w:t>สร้างสรรค์บรรจุภัณฑ์ที่น่าสนใจ</w:t>
      </w:r>
    </w:p>
    <w:p w14:paraId="79BBE174" w14:textId="312BC928" w:rsidR="00EE5D3B" w:rsidRDefault="00EE5D3B" w:rsidP="00EE5D3B">
      <w:pPr>
        <w:spacing w:after="0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EE5D3B">
        <w:rPr>
          <w:rFonts w:ascii="TH SarabunPSK" w:hAnsi="TH SarabunPSK" w:cs="TH SarabunPSK"/>
          <w:sz w:val="24"/>
          <w:szCs w:val="32"/>
          <w:cs/>
        </w:rPr>
        <w:t xml:space="preserve">จากข้อสรุป </w:t>
      </w:r>
      <w:r>
        <w:rPr>
          <w:rFonts w:ascii="TH SarabunPSK" w:hAnsi="TH SarabunPSK" w:cs="TH SarabunPSK" w:hint="cs"/>
          <w:sz w:val="24"/>
          <w:szCs w:val="32"/>
          <w:cs/>
        </w:rPr>
        <w:t>ผ</w:t>
      </w:r>
      <w:r w:rsidRPr="00EE5D3B">
        <w:rPr>
          <w:rFonts w:ascii="TH SarabunPSK" w:hAnsi="TH SarabunPSK" w:cs="TH SarabunPSK"/>
          <w:sz w:val="24"/>
          <w:szCs w:val="32"/>
          <w:cs/>
        </w:rPr>
        <w:t>ลิตภัณฑ์ชุมชน ได้แก่ การแปรรูปไผ่ กล้วยอบ</w:t>
      </w:r>
      <w:r w:rsidR="00B17691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17691" w:rsidRPr="00EE5D3B">
        <w:rPr>
          <w:rFonts w:ascii="TH SarabunPSK" w:hAnsi="TH SarabunPSK" w:cs="TH SarabunPSK"/>
          <w:sz w:val="24"/>
          <w:szCs w:val="32"/>
          <w:cs/>
        </w:rPr>
        <w:t>และ</w:t>
      </w:r>
      <w:r w:rsidR="00B17691">
        <w:rPr>
          <w:rFonts w:ascii="TH SarabunPSK" w:hAnsi="TH SarabunPSK" w:cs="TH SarabunPSK" w:hint="cs"/>
          <w:sz w:val="24"/>
          <w:szCs w:val="32"/>
          <w:cs/>
        </w:rPr>
        <w:t>น้ำพริก (น้ำพริกลาบ น้ำพริกข่า)</w:t>
      </w:r>
    </w:p>
    <w:p w14:paraId="28CFE0C7" w14:textId="77777777" w:rsidR="00D92FC1" w:rsidRDefault="00D92FC1" w:rsidP="00EE5D3B">
      <w:pPr>
        <w:spacing w:after="0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688D95B6" w14:textId="0F0354F1" w:rsidR="00D92FC1" w:rsidRPr="00D92FC1" w:rsidRDefault="00D92FC1" w:rsidP="00EE5D3B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2FC1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</w:t>
      </w:r>
      <w:r w:rsidRPr="00D92FC1">
        <w:rPr>
          <w:rFonts w:ascii="TH SarabunPSK" w:hAnsi="TH SarabunPSK" w:cs="TH SarabunPSK"/>
          <w:b/>
          <w:bCs/>
          <w:sz w:val="32"/>
          <w:szCs w:val="32"/>
        </w:rPr>
        <w:t xml:space="preserve">45,700 </w:t>
      </w:r>
      <w:r w:rsidRPr="00D92FC1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14:paraId="65267F0F" w14:textId="23B85DC7" w:rsidR="009C0C8A" w:rsidRDefault="009C0C8A" w:rsidP="009C0C8A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65E7E221" wp14:editId="1A28C624">
            <wp:extent cx="2304415" cy="2158365"/>
            <wp:effectExtent l="0" t="0" r="635" b="0"/>
            <wp:docPr id="1687764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 wp14:anchorId="543E1F70" wp14:editId="3CA8685C">
            <wp:extent cx="2676525" cy="2176145"/>
            <wp:effectExtent l="0" t="0" r="9525" b="0"/>
            <wp:docPr id="1728262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4F2CD" w14:textId="7EEAF75A" w:rsidR="009C0C8A" w:rsidRDefault="00D92FC1" w:rsidP="009C0C8A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5E0BF126" wp14:editId="2228FA51">
            <wp:extent cx="3139440" cy="1408430"/>
            <wp:effectExtent l="0" t="0" r="3810" b="1270"/>
            <wp:docPr id="2117061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6F2845FC" wp14:editId="52256044">
            <wp:extent cx="2517775" cy="1414145"/>
            <wp:effectExtent l="0" t="0" r="0" b="0"/>
            <wp:docPr id="20782274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26DA4" w14:textId="006D052F" w:rsidR="00D92FC1" w:rsidRDefault="00D92FC1" w:rsidP="009C0C8A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7B5031E8" wp14:editId="1B4545CB">
            <wp:extent cx="2866429" cy="1733298"/>
            <wp:effectExtent l="0" t="0" r="0" b="635"/>
            <wp:docPr id="20828951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42" cy="1737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10EA1FCB" wp14:editId="53BAFEE3">
            <wp:extent cx="3028950" cy="1708348"/>
            <wp:effectExtent l="0" t="0" r="0" b="6350"/>
            <wp:docPr id="20277298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71" cy="171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B22F1" w14:textId="47C2DE9E" w:rsidR="00D92FC1" w:rsidRDefault="00D92FC1" w:rsidP="009C0C8A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7DB3F4B0" wp14:editId="0D59C40D">
            <wp:extent cx="1584960" cy="2346960"/>
            <wp:effectExtent l="0" t="0" r="0" b="0"/>
            <wp:docPr id="4170502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086EE" w14:textId="77777777" w:rsidR="00D92FC1" w:rsidRDefault="00D92FC1" w:rsidP="009C0C8A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</w:p>
    <w:p w14:paraId="0C3D5431" w14:textId="77777777" w:rsidR="00D92FC1" w:rsidRDefault="00D92FC1" w:rsidP="009C0C8A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</w:p>
    <w:p w14:paraId="7D70F9D2" w14:textId="77777777" w:rsidR="00D92FC1" w:rsidRDefault="00D92FC1" w:rsidP="009C0C8A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</w:p>
    <w:p w14:paraId="600E71DA" w14:textId="716C9B50" w:rsidR="009C0C8A" w:rsidRPr="00EE5D3B" w:rsidRDefault="009C0C8A" w:rsidP="009C0C8A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</w:p>
    <w:p w14:paraId="3AFB7008" w14:textId="578FB7B1" w:rsidR="00202F90" w:rsidRPr="0033182C" w:rsidRDefault="00202F90" w:rsidP="00A83A2E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bookmarkStart w:id="2" w:name="_Hlk141045013"/>
      <w:r w:rsidRPr="003318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งบประมาณ </w:t>
      </w:r>
      <w:r w:rsidR="008F21AE" w:rsidRPr="003318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="0033182C" w:rsidRPr="0033182C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Pr="003318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,</w:t>
      </w:r>
      <w:r w:rsidR="008F21AE" w:rsidRPr="003318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700</w:t>
      </w:r>
      <w:r w:rsidRPr="0033182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บาท</w:t>
      </w:r>
      <w:r w:rsidR="00D92FC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6D77C85" w14:textId="77777777" w:rsidR="004F1090" w:rsidRPr="004F1090" w:rsidRDefault="004F1090" w:rsidP="00A83A2E">
      <w:pPr>
        <w:spacing w:after="0"/>
        <w:rPr>
          <w:rFonts w:ascii="TH SarabunPSK" w:hAnsi="TH SarabunPSK" w:cs="TH SarabunPSK"/>
          <w:b/>
          <w:bCs/>
          <w:color w:val="FF0000"/>
          <w:sz w:val="24"/>
          <w:szCs w:val="32"/>
        </w:rPr>
      </w:pPr>
    </w:p>
    <w:p w14:paraId="7BF43FC3" w14:textId="77777777" w:rsidR="00305460" w:rsidRDefault="00305460" w:rsidP="00A83A2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46796081"/>
      <w:bookmarkEnd w:id="2"/>
      <w:bookmarkEnd w:id="3"/>
    </w:p>
    <w:sectPr w:rsidR="003054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8752F"/>
    <w:multiLevelType w:val="hybridMultilevel"/>
    <w:tmpl w:val="366412F4"/>
    <w:lvl w:ilvl="0" w:tplc="DC146D3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496AF4"/>
    <w:multiLevelType w:val="hybridMultilevel"/>
    <w:tmpl w:val="84984D1E"/>
    <w:lvl w:ilvl="0" w:tplc="4B882262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779449182">
    <w:abstractNumId w:val="0"/>
  </w:num>
  <w:num w:numId="2" w16cid:durableId="1361278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6C"/>
    <w:rsid w:val="00007161"/>
    <w:rsid w:val="00020D65"/>
    <w:rsid w:val="00027D3C"/>
    <w:rsid w:val="00055ABC"/>
    <w:rsid w:val="00057025"/>
    <w:rsid w:val="0006290C"/>
    <w:rsid w:val="00067949"/>
    <w:rsid w:val="00077391"/>
    <w:rsid w:val="0008388C"/>
    <w:rsid w:val="000969D0"/>
    <w:rsid w:val="000A7F58"/>
    <w:rsid w:val="000C7114"/>
    <w:rsid w:val="000D5CC3"/>
    <w:rsid w:val="000E4F13"/>
    <w:rsid w:val="00117480"/>
    <w:rsid w:val="00154358"/>
    <w:rsid w:val="0017534F"/>
    <w:rsid w:val="00197043"/>
    <w:rsid w:val="001C2E66"/>
    <w:rsid w:val="001C32C8"/>
    <w:rsid w:val="001D2F35"/>
    <w:rsid w:val="001D7014"/>
    <w:rsid w:val="00202F90"/>
    <w:rsid w:val="00206C3F"/>
    <w:rsid w:val="002074FF"/>
    <w:rsid w:val="002A7151"/>
    <w:rsid w:val="002C427A"/>
    <w:rsid w:val="002D5D8D"/>
    <w:rsid w:val="002E19BC"/>
    <w:rsid w:val="002F2925"/>
    <w:rsid w:val="00302F0C"/>
    <w:rsid w:val="00305460"/>
    <w:rsid w:val="00326C1C"/>
    <w:rsid w:val="0033182C"/>
    <w:rsid w:val="00376A73"/>
    <w:rsid w:val="003A076C"/>
    <w:rsid w:val="003A43C5"/>
    <w:rsid w:val="003C23E4"/>
    <w:rsid w:val="003D7A6F"/>
    <w:rsid w:val="003E70D1"/>
    <w:rsid w:val="003F2D38"/>
    <w:rsid w:val="004513A0"/>
    <w:rsid w:val="00455C88"/>
    <w:rsid w:val="00491C3B"/>
    <w:rsid w:val="004935F4"/>
    <w:rsid w:val="00494DEC"/>
    <w:rsid w:val="004B0700"/>
    <w:rsid w:val="004D187E"/>
    <w:rsid w:val="004D6B50"/>
    <w:rsid w:val="004D7D92"/>
    <w:rsid w:val="004E0878"/>
    <w:rsid w:val="004F1090"/>
    <w:rsid w:val="004F4E58"/>
    <w:rsid w:val="00510B68"/>
    <w:rsid w:val="005157F1"/>
    <w:rsid w:val="00542E15"/>
    <w:rsid w:val="005545FE"/>
    <w:rsid w:val="00563E40"/>
    <w:rsid w:val="00583F80"/>
    <w:rsid w:val="005A0336"/>
    <w:rsid w:val="005A59D8"/>
    <w:rsid w:val="005A69EC"/>
    <w:rsid w:val="005D70E0"/>
    <w:rsid w:val="006350D2"/>
    <w:rsid w:val="00655FE3"/>
    <w:rsid w:val="006650F3"/>
    <w:rsid w:val="00697C23"/>
    <w:rsid w:val="006A36D3"/>
    <w:rsid w:val="006D07D2"/>
    <w:rsid w:val="006E74B4"/>
    <w:rsid w:val="00715BFC"/>
    <w:rsid w:val="007332AA"/>
    <w:rsid w:val="00736C74"/>
    <w:rsid w:val="007433F7"/>
    <w:rsid w:val="00757801"/>
    <w:rsid w:val="007603E6"/>
    <w:rsid w:val="00772358"/>
    <w:rsid w:val="00772FAE"/>
    <w:rsid w:val="00793836"/>
    <w:rsid w:val="00795085"/>
    <w:rsid w:val="007C4C15"/>
    <w:rsid w:val="007F1C01"/>
    <w:rsid w:val="00811AB1"/>
    <w:rsid w:val="00811F4E"/>
    <w:rsid w:val="00831F88"/>
    <w:rsid w:val="008400FC"/>
    <w:rsid w:val="008467BE"/>
    <w:rsid w:val="0085545D"/>
    <w:rsid w:val="00887A98"/>
    <w:rsid w:val="008A0EBA"/>
    <w:rsid w:val="008B2496"/>
    <w:rsid w:val="008B7394"/>
    <w:rsid w:val="008F21AE"/>
    <w:rsid w:val="008F6A0B"/>
    <w:rsid w:val="00905F49"/>
    <w:rsid w:val="00906292"/>
    <w:rsid w:val="00917938"/>
    <w:rsid w:val="009339F4"/>
    <w:rsid w:val="00951CDC"/>
    <w:rsid w:val="00964FB3"/>
    <w:rsid w:val="00967123"/>
    <w:rsid w:val="0097517F"/>
    <w:rsid w:val="009C0C8A"/>
    <w:rsid w:val="009D2003"/>
    <w:rsid w:val="009D469A"/>
    <w:rsid w:val="009E74EA"/>
    <w:rsid w:val="00A04BB8"/>
    <w:rsid w:val="00A13884"/>
    <w:rsid w:val="00A42595"/>
    <w:rsid w:val="00A7202E"/>
    <w:rsid w:val="00A72F5A"/>
    <w:rsid w:val="00A771D0"/>
    <w:rsid w:val="00A83A2E"/>
    <w:rsid w:val="00AF6F3E"/>
    <w:rsid w:val="00B17691"/>
    <w:rsid w:val="00B216D9"/>
    <w:rsid w:val="00B70FAE"/>
    <w:rsid w:val="00BA30A8"/>
    <w:rsid w:val="00BC7D1A"/>
    <w:rsid w:val="00BE67B8"/>
    <w:rsid w:val="00C03BA9"/>
    <w:rsid w:val="00C219BB"/>
    <w:rsid w:val="00C64675"/>
    <w:rsid w:val="00C67184"/>
    <w:rsid w:val="00C839A3"/>
    <w:rsid w:val="00C92012"/>
    <w:rsid w:val="00CC6F47"/>
    <w:rsid w:val="00CD3081"/>
    <w:rsid w:val="00CE1760"/>
    <w:rsid w:val="00CE6773"/>
    <w:rsid w:val="00D261C4"/>
    <w:rsid w:val="00D55052"/>
    <w:rsid w:val="00D554C2"/>
    <w:rsid w:val="00D60E7D"/>
    <w:rsid w:val="00D66BD6"/>
    <w:rsid w:val="00D868F6"/>
    <w:rsid w:val="00D92FC1"/>
    <w:rsid w:val="00D93440"/>
    <w:rsid w:val="00DD0B15"/>
    <w:rsid w:val="00DE4C20"/>
    <w:rsid w:val="00E4590B"/>
    <w:rsid w:val="00E479BF"/>
    <w:rsid w:val="00E6395D"/>
    <w:rsid w:val="00EA45FF"/>
    <w:rsid w:val="00EC0F67"/>
    <w:rsid w:val="00EC681B"/>
    <w:rsid w:val="00EE25D7"/>
    <w:rsid w:val="00EE5A75"/>
    <w:rsid w:val="00EE5D3B"/>
    <w:rsid w:val="00EF3FC5"/>
    <w:rsid w:val="00EF4B80"/>
    <w:rsid w:val="00F261FD"/>
    <w:rsid w:val="00F54D68"/>
    <w:rsid w:val="00F61B0F"/>
    <w:rsid w:val="00F62EA0"/>
    <w:rsid w:val="00F80475"/>
    <w:rsid w:val="00F9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91384"/>
  <w15:chartTrackingRefBased/>
  <w15:docId w15:val="{E2F8D50B-2227-4927-AFF1-E07DB5B28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C1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07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6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Maejo University</Company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Matchima Suphavimonphan</dc:creator>
  <cp:keywords/>
  <dc:description/>
  <cp:lastModifiedBy>Matchima Suphavimonphan</cp:lastModifiedBy>
  <cp:revision>3</cp:revision>
  <dcterms:created xsi:type="dcterms:W3CDTF">2025-12-31T16:07:00Z</dcterms:created>
  <dcterms:modified xsi:type="dcterms:W3CDTF">2025-12-31T16:15:00Z</dcterms:modified>
</cp:coreProperties>
</file>